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5AA78A96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高雄市立前鎮國民中學11</w:t>
      </w:r>
      <w:r w:rsidR="00280E1B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1D21B2EE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156743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AB0C60">
        <w:rPr>
          <w:rFonts w:ascii="標楷體" w:eastAsia="標楷體" w:hAnsi="標楷體" w:hint="eastAsia"/>
          <w:sz w:val="32"/>
          <w:szCs w:val="32"/>
        </w:rPr>
        <w:t>4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AB0C60">
        <w:rPr>
          <w:rFonts w:ascii="標楷體" w:eastAsia="標楷體" w:hAnsi="標楷體" w:hint="eastAsia"/>
          <w:sz w:val="32"/>
          <w:szCs w:val="32"/>
        </w:rPr>
        <w:t>11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AB0C60">
        <w:rPr>
          <w:rFonts w:ascii="標楷體" w:eastAsia="標楷體" w:hAnsi="標楷體" w:hint="eastAsia"/>
          <w:sz w:val="32"/>
          <w:szCs w:val="32"/>
        </w:rPr>
        <w:t>四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7DE76C90" w14:textId="1FA06320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bookmarkStart w:id="1" w:name="_Hlk159841696"/>
      <w:r>
        <w:rPr>
          <w:rFonts w:ascii="標楷體" w:eastAsia="標楷體" w:hAnsi="標楷體" w:hint="eastAsia"/>
          <w:sz w:val="32"/>
          <w:szCs w:val="32"/>
        </w:rPr>
        <w:t>面試(占總成績</w:t>
      </w:r>
      <w:r w:rsidR="000972E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0%)：由本校就應對能力、工作態度等進行甄選，每人10~15分鐘為原則</w:t>
      </w:r>
      <w:r w:rsidR="00D17694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惟</w:t>
      </w:r>
      <w:proofErr w:type="gramEnd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本校</w:t>
      </w:r>
      <w:r w:rsidRPr="00D17694">
        <w:rPr>
          <w:rFonts w:ascii="標楷體" w:eastAsia="標楷體" w:hAnsi="標楷體" w:hint="eastAsia"/>
          <w:color w:val="FF0000"/>
          <w:sz w:val="32"/>
          <w:szCs w:val="32"/>
        </w:rPr>
        <w:t>得視應試人數多寡調整</w:t>
      </w:r>
      <w:bookmarkStart w:id="2" w:name="_Hlk159334869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額外</w:t>
      </w:r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增加</w:t>
      </w:r>
      <w:bookmarkStart w:id="3" w:name="_Hlk159334972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專業與資訊能力項目</w:t>
      </w:r>
      <w:bookmarkEnd w:id="3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(以</w:t>
      </w:r>
      <w:bookmarkEnd w:id="2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30~50分鐘為原則，就專業知能、公文測驗、文書處理能力等</w:t>
      </w:r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進行電腦測驗，</w:t>
      </w:r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提供微軟注音及倉頡輸入法，如有額外需求</w:t>
      </w:r>
      <w:proofErr w:type="gramStart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請另洽本校</w:t>
      </w:r>
      <w:proofErr w:type="gramEnd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，則配分比例調整為面試(60%)、專業與資訊能力(40%)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bookmarkEnd w:id="1"/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21A13E94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="00DB08E2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3A2015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1F3786BA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</w:t>
            </w:r>
            <w:r w:rsidR="00156743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3A2015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A91C" w14:textId="77777777" w:rsidR="003B5589" w:rsidRDefault="003B5589" w:rsidP="00DB4F9C">
      <w:r>
        <w:separator/>
      </w:r>
    </w:p>
  </w:endnote>
  <w:endnote w:type="continuationSeparator" w:id="0">
    <w:p w14:paraId="1920BC9D" w14:textId="77777777" w:rsidR="003B5589" w:rsidRDefault="003B5589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639C" w14:textId="77777777" w:rsidR="003B5589" w:rsidRDefault="003B5589" w:rsidP="00DB4F9C">
      <w:r>
        <w:separator/>
      </w:r>
    </w:p>
  </w:footnote>
  <w:footnote w:type="continuationSeparator" w:id="0">
    <w:p w14:paraId="3BD66BC6" w14:textId="77777777" w:rsidR="003B5589" w:rsidRDefault="003B5589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56465"/>
    <w:rsid w:val="000621C6"/>
    <w:rsid w:val="000807C9"/>
    <w:rsid w:val="000972E7"/>
    <w:rsid w:val="000F0A26"/>
    <w:rsid w:val="00117197"/>
    <w:rsid w:val="00136EDB"/>
    <w:rsid w:val="001419E2"/>
    <w:rsid w:val="00156743"/>
    <w:rsid w:val="001A4174"/>
    <w:rsid w:val="001C4A3C"/>
    <w:rsid w:val="001E60E2"/>
    <w:rsid w:val="00210DC3"/>
    <w:rsid w:val="00245A6E"/>
    <w:rsid w:val="00280E1B"/>
    <w:rsid w:val="002C3D31"/>
    <w:rsid w:val="00315845"/>
    <w:rsid w:val="00383442"/>
    <w:rsid w:val="003A2015"/>
    <w:rsid w:val="003B5589"/>
    <w:rsid w:val="003C702E"/>
    <w:rsid w:val="003D2AEB"/>
    <w:rsid w:val="003D4BB3"/>
    <w:rsid w:val="003D7B92"/>
    <w:rsid w:val="003E4BAB"/>
    <w:rsid w:val="0045020C"/>
    <w:rsid w:val="00460257"/>
    <w:rsid w:val="004724BA"/>
    <w:rsid w:val="00480A67"/>
    <w:rsid w:val="004848D0"/>
    <w:rsid w:val="004C2F80"/>
    <w:rsid w:val="00511757"/>
    <w:rsid w:val="00513E25"/>
    <w:rsid w:val="0053519C"/>
    <w:rsid w:val="00542847"/>
    <w:rsid w:val="0059579E"/>
    <w:rsid w:val="005E5179"/>
    <w:rsid w:val="00661725"/>
    <w:rsid w:val="00677124"/>
    <w:rsid w:val="00754CA8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2400"/>
    <w:rsid w:val="009D6177"/>
    <w:rsid w:val="00A01C4D"/>
    <w:rsid w:val="00A71AF1"/>
    <w:rsid w:val="00A833D9"/>
    <w:rsid w:val="00AA22CE"/>
    <w:rsid w:val="00AB0C60"/>
    <w:rsid w:val="00AD7538"/>
    <w:rsid w:val="00B1462E"/>
    <w:rsid w:val="00B41EC4"/>
    <w:rsid w:val="00B54C4E"/>
    <w:rsid w:val="00B97F5D"/>
    <w:rsid w:val="00BF75A1"/>
    <w:rsid w:val="00C10644"/>
    <w:rsid w:val="00C54346"/>
    <w:rsid w:val="00D02D7C"/>
    <w:rsid w:val="00D13FDF"/>
    <w:rsid w:val="00D17694"/>
    <w:rsid w:val="00D50EF0"/>
    <w:rsid w:val="00D75EDE"/>
    <w:rsid w:val="00DB08E2"/>
    <w:rsid w:val="00DB4F9C"/>
    <w:rsid w:val="00DF025E"/>
    <w:rsid w:val="00F12DF8"/>
    <w:rsid w:val="00F243E0"/>
    <w:rsid w:val="00F32463"/>
    <w:rsid w:val="00F50101"/>
    <w:rsid w:val="00F6398A"/>
    <w:rsid w:val="00F903B9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2024-03-27T08:05:00Z</cp:lastPrinted>
  <dcterms:created xsi:type="dcterms:W3CDTF">2024-03-27T09:49:00Z</dcterms:created>
  <dcterms:modified xsi:type="dcterms:W3CDTF">2024-03-27T09:49:00Z</dcterms:modified>
</cp:coreProperties>
</file>